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DA9" w:rsidRPr="00457DA9" w:rsidRDefault="00457DA9" w:rsidP="00457DA9">
      <w:pPr>
        <w:keepNext/>
        <w:outlineLvl w:val="0"/>
        <w:rPr>
          <w:rFonts w:ascii="Verdana" w:hAnsi="Verdana"/>
          <w:b/>
          <w:sz w:val="22"/>
          <w:szCs w:val="22"/>
          <w:lang w:eastAsia="it-IT"/>
        </w:rPr>
      </w:pPr>
      <w:bookmarkStart w:id="0" w:name="_GoBack"/>
      <w:bookmarkEnd w:id="0"/>
      <w:r w:rsidRPr="00457DA9">
        <w:rPr>
          <w:rFonts w:ascii="Verdana" w:hAnsi="Verdana"/>
          <w:b/>
          <w:sz w:val="22"/>
          <w:szCs w:val="22"/>
          <w:lang w:eastAsia="it-IT"/>
        </w:rPr>
        <w:t xml:space="preserve">Musica </w:t>
      </w:r>
    </w:p>
    <w:p w:rsidR="00457DA9" w:rsidRPr="00457DA9" w:rsidRDefault="00457DA9" w:rsidP="00457DA9">
      <w:pPr>
        <w:rPr>
          <w:rFonts w:ascii="Verdana" w:hAnsi="Verdana" w:cs="Arial"/>
          <w:b/>
          <w:sz w:val="22"/>
          <w:szCs w:val="22"/>
          <w:lang w:eastAsia="it-IT"/>
        </w:rPr>
      </w:pPr>
      <w:r w:rsidRPr="00457DA9">
        <w:rPr>
          <w:rFonts w:ascii="Verdana" w:hAnsi="Verdana" w:cs="Arial"/>
          <w:b/>
          <w:sz w:val="22"/>
          <w:szCs w:val="22"/>
          <w:lang w:eastAsia="it-IT"/>
        </w:rPr>
        <w:t>classe seconda - primo biennio</w:t>
      </w:r>
    </w:p>
    <w:p w:rsidR="00457DA9" w:rsidRPr="00457DA9" w:rsidRDefault="005A0818" w:rsidP="00457DA9">
      <w:pPr>
        <w:rPr>
          <w:rFonts w:ascii="Verdana" w:hAnsi="Verdana" w:cs="Arial"/>
          <w:sz w:val="22"/>
          <w:szCs w:val="22"/>
          <w:lang w:eastAsia="it-IT"/>
        </w:rPr>
      </w:pPr>
      <w:r>
        <w:rPr>
          <w:rFonts w:ascii="Verdana" w:hAnsi="Verdana" w:cs="Arial"/>
          <w:sz w:val="22"/>
          <w:szCs w:val="22"/>
          <w:lang w:eastAsia="it-IT"/>
        </w:rPr>
        <w:t>Anno scolastico 2018 - 2019</w:t>
      </w:r>
    </w:p>
    <w:p w:rsidR="00457DA9" w:rsidRPr="00457DA9" w:rsidRDefault="00457DA9" w:rsidP="00457DA9">
      <w:pPr>
        <w:rPr>
          <w:rFonts w:ascii="Verdana" w:hAnsi="Verdana" w:cs="Arial"/>
          <w:sz w:val="22"/>
          <w:szCs w:val="22"/>
          <w:lang w:eastAsia="it-IT"/>
        </w:rPr>
      </w:pPr>
    </w:p>
    <w:tbl>
      <w:tblPr>
        <w:tblW w:w="5000" w:type="pct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2373"/>
        <w:gridCol w:w="2694"/>
        <w:gridCol w:w="2694"/>
        <w:gridCol w:w="2695"/>
      </w:tblGrid>
      <w:tr w:rsidR="00457DA9" w:rsidRPr="00457DA9" w:rsidTr="009302CB">
        <w:trPr>
          <w:trHeight w:hRule="exact" w:val="1134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A9" w:rsidRPr="00457DA9" w:rsidRDefault="00457DA9" w:rsidP="00457DA9">
            <w:pPr>
              <w:ind w:right="496"/>
              <w:jc w:val="right"/>
              <w:rPr>
                <w:rFonts w:ascii="Verdana" w:hAnsi="Verdana"/>
                <w:b/>
                <w:sz w:val="22"/>
                <w:szCs w:val="22"/>
                <w:lang w:eastAsia="it-IT"/>
              </w:rPr>
            </w:pPr>
            <w:r w:rsidRPr="00457DA9">
              <w:rPr>
                <w:rFonts w:ascii="Verdana" w:hAnsi="Verdana"/>
                <w:b/>
                <w:sz w:val="22"/>
                <w:szCs w:val="22"/>
                <w:lang w:eastAsia="it-IT"/>
              </w:rPr>
              <w:t>Obiettivi</w:t>
            </w:r>
          </w:p>
          <w:p w:rsidR="00457DA9" w:rsidRPr="00457DA9" w:rsidRDefault="00457DA9" w:rsidP="00457DA9">
            <w:pPr>
              <w:ind w:right="496"/>
              <w:jc w:val="right"/>
              <w:rPr>
                <w:rFonts w:ascii="Verdana" w:hAnsi="Verdana"/>
                <w:b/>
                <w:sz w:val="22"/>
                <w:szCs w:val="22"/>
                <w:lang w:eastAsia="it-IT"/>
              </w:rPr>
            </w:pPr>
            <w:r w:rsidRPr="00457DA9">
              <w:rPr>
                <w:rFonts w:ascii="Verdana" w:hAnsi="Verdana"/>
                <w:b/>
                <w:sz w:val="22"/>
                <w:szCs w:val="22"/>
                <w:lang w:eastAsia="it-IT"/>
              </w:rPr>
              <w:t>formativi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A9" w:rsidRPr="00457DA9" w:rsidRDefault="00457DA9" w:rsidP="00457DA9">
            <w:pPr>
              <w:jc w:val="center"/>
              <w:rPr>
                <w:rFonts w:ascii="Verdana" w:hAnsi="Verdana"/>
                <w:b/>
                <w:sz w:val="22"/>
                <w:szCs w:val="22"/>
                <w:lang w:eastAsia="it-IT"/>
              </w:rPr>
            </w:pPr>
            <w:r w:rsidRPr="00457DA9">
              <w:rPr>
                <w:rFonts w:ascii="Verdana" w:hAnsi="Verdana"/>
                <w:b/>
                <w:sz w:val="22"/>
                <w:szCs w:val="22"/>
                <w:lang w:eastAsia="it-IT"/>
              </w:rPr>
              <w:t>Conoscenze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A9" w:rsidRPr="00457DA9" w:rsidRDefault="00457DA9" w:rsidP="00457DA9">
            <w:pPr>
              <w:jc w:val="center"/>
              <w:rPr>
                <w:rFonts w:ascii="Verdana" w:hAnsi="Verdana"/>
                <w:b/>
                <w:sz w:val="22"/>
                <w:szCs w:val="22"/>
                <w:lang w:eastAsia="it-IT"/>
              </w:rPr>
            </w:pPr>
            <w:r w:rsidRPr="00457DA9">
              <w:rPr>
                <w:rFonts w:ascii="Verdana" w:hAnsi="Verdana"/>
                <w:b/>
                <w:sz w:val="22"/>
                <w:szCs w:val="22"/>
                <w:lang w:eastAsia="it-IT"/>
              </w:rPr>
              <w:t>Abilità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A9" w:rsidRPr="00457DA9" w:rsidRDefault="00457DA9" w:rsidP="00457DA9">
            <w:pPr>
              <w:jc w:val="center"/>
              <w:rPr>
                <w:rFonts w:ascii="Verdana" w:hAnsi="Verdana"/>
                <w:b/>
                <w:sz w:val="22"/>
                <w:szCs w:val="22"/>
                <w:lang w:eastAsia="it-IT"/>
              </w:rPr>
            </w:pPr>
            <w:r w:rsidRPr="00457DA9">
              <w:rPr>
                <w:rFonts w:ascii="Verdana" w:hAnsi="Verdana"/>
                <w:b/>
                <w:sz w:val="22"/>
                <w:szCs w:val="22"/>
                <w:lang w:eastAsia="it-IT"/>
              </w:rPr>
              <w:t>Verifiche</w:t>
            </w:r>
          </w:p>
        </w:tc>
      </w:tr>
      <w:tr w:rsidR="00457DA9" w:rsidRPr="00457DA9" w:rsidTr="009302CB">
        <w:trPr>
          <w:trHeight w:val="3303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9" w:rsidRPr="00457DA9" w:rsidRDefault="00457DA9" w:rsidP="00457DA9">
            <w:pPr>
              <w:rPr>
                <w:rFonts w:ascii="Verdana" w:hAnsi="Verdana"/>
                <w:i/>
                <w:sz w:val="22"/>
                <w:szCs w:val="22"/>
                <w:lang w:eastAsia="it-IT"/>
              </w:rPr>
            </w:pPr>
            <w:r w:rsidRPr="00457DA9">
              <w:rPr>
                <w:rFonts w:ascii="Verdana" w:hAnsi="Verdana"/>
                <w:i/>
                <w:sz w:val="22"/>
                <w:szCs w:val="22"/>
                <w:lang w:eastAsia="it-IT"/>
              </w:rPr>
              <w:t xml:space="preserve">L’alunno esplora, </w:t>
            </w:r>
            <w:proofErr w:type="spellStart"/>
            <w:r w:rsidRPr="00457DA9">
              <w:rPr>
                <w:rFonts w:ascii="Verdana" w:hAnsi="Verdana"/>
                <w:i/>
                <w:sz w:val="22"/>
                <w:szCs w:val="22"/>
                <w:lang w:eastAsia="it-IT"/>
              </w:rPr>
              <w:t>discri</w:t>
            </w:r>
            <w:proofErr w:type="spellEnd"/>
            <w:r w:rsidRPr="00457DA9">
              <w:rPr>
                <w:rFonts w:ascii="Verdana" w:hAnsi="Verdana"/>
                <w:i/>
                <w:sz w:val="22"/>
                <w:szCs w:val="22"/>
                <w:lang w:eastAsia="it-IT"/>
              </w:rPr>
              <w:t>-</w:t>
            </w:r>
          </w:p>
          <w:p w:rsidR="00457DA9" w:rsidRPr="00457DA9" w:rsidRDefault="00457DA9" w:rsidP="00457DA9">
            <w:pPr>
              <w:rPr>
                <w:rFonts w:ascii="Verdana" w:hAnsi="Verdana"/>
                <w:i/>
                <w:sz w:val="22"/>
                <w:szCs w:val="22"/>
                <w:lang w:eastAsia="it-IT"/>
              </w:rPr>
            </w:pPr>
            <w:r w:rsidRPr="00457DA9">
              <w:rPr>
                <w:rFonts w:ascii="Verdana" w:hAnsi="Verdana"/>
                <w:i/>
                <w:sz w:val="22"/>
                <w:szCs w:val="22"/>
                <w:lang w:eastAsia="it-IT"/>
              </w:rPr>
              <w:t>mina dal punto di vista qualitativo, spaziale e in riferimento alla loro fonte.</w:t>
            </w:r>
          </w:p>
          <w:p w:rsidR="00457DA9" w:rsidRPr="00457DA9" w:rsidRDefault="00457DA9" w:rsidP="00457DA9">
            <w:pPr>
              <w:rPr>
                <w:rFonts w:ascii="Verdana" w:hAnsi="Verdana"/>
                <w:i/>
                <w:sz w:val="22"/>
                <w:szCs w:val="22"/>
                <w:lang w:eastAsia="it-IT"/>
              </w:rPr>
            </w:pPr>
          </w:p>
          <w:p w:rsidR="00457DA9" w:rsidRPr="00457DA9" w:rsidRDefault="00457DA9" w:rsidP="00457DA9">
            <w:pPr>
              <w:rPr>
                <w:rFonts w:ascii="Verdana" w:hAnsi="Verdana"/>
                <w:i/>
                <w:sz w:val="22"/>
                <w:szCs w:val="22"/>
                <w:lang w:eastAsia="it-IT"/>
              </w:rPr>
            </w:pPr>
            <w:r w:rsidRPr="00457DA9">
              <w:rPr>
                <w:rFonts w:ascii="Verdana" w:hAnsi="Verdana"/>
                <w:i/>
                <w:sz w:val="22"/>
                <w:szCs w:val="22"/>
                <w:lang w:eastAsia="it-IT"/>
              </w:rPr>
              <w:t xml:space="preserve">Esplora diverse possibilità espressive della voce, di oggetti sonori e strumenti musicali, imparando ad ascoltare </w:t>
            </w:r>
            <w:proofErr w:type="gramStart"/>
            <w:r w:rsidRPr="00457DA9">
              <w:rPr>
                <w:rFonts w:ascii="Verdana" w:hAnsi="Verdana"/>
                <w:i/>
                <w:sz w:val="22"/>
                <w:szCs w:val="22"/>
                <w:lang w:eastAsia="it-IT"/>
              </w:rPr>
              <w:t>se</w:t>
            </w:r>
            <w:proofErr w:type="gramEnd"/>
            <w:r w:rsidRPr="00457DA9">
              <w:rPr>
                <w:rFonts w:ascii="Verdana" w:hAnsi="Verdana"/>
                <w:i/>
                <w:sz w:val="22"/>
                <w:szCs w:val="22"/>
                <w:lang w:eastAsia="it-IT"/>
              </w:rPr>
              <w:t xml:space="preserve"> stesso e gli altri.</w:t>
            </w:r>
          </w:p>
          <w:p w:rsidR="00457DA9" w:rsidRPr="00457DA9" w:rsidRDefault="00457DA9" w:rsidP="00457DA9">
            <w:pPr>
              <w:rPr>
                <w:rFonts w:ascii="Verdana" w:hAnsi="Verdana"/>
                <w:i/>
                <w:sz w:val="22"/>
                <w:szCs w:val="22"/>
                <w:lang w:eastAsia="it-IT"/>
              </w:rPr>
            </w:pPr>
          </w:p>
          <w:p w:rsidR="00457DA9" w:rsidRPr="00457DA9" w:rsidRDefault="00457DA9" w:rsidP="00457DA9">
            <w:pPr>
              <w:rPr>
                <w:rFonts w:ascii="Verdana" w:hAnsi="Verdana"/>
                <w:i/>
                <w:sz w:val="22"/>
                <w:szCs w:val="22"/>
                <w:lang w:eastAsia="it-IT"/>
              </w:rPr>
            </w:pPr>
          </w:p>
          <w:p w:rsidR="00457DA9" w:rsidRPr="00457DA9" w:rsidRDefault="00457DA9" w:rsidP="00457DA9">
            <w:pPr>
              <w:rPr>
                <w:rFonts w:ascii="Verdana" w:hAnsi="Verdana"/>
                <w:sz w:val="22"/>
                <w:szCs w:val="22"/>
                <w:lang w:eastAsia="it-IT"/>
              </w:rPr>
            </w:pPr>
            <w:r w:rsidRPr="00457DA9">
              <w:rPr>
                <w:rFonts w:ascii="Verdana" w:hAnsi="Verdana"/>
                <w:sz w:val="22"/>
                <w:szCs w:val="22"/>
                <w:lang w:eastAsia="it-IT"/>
              </w:rPr>
              <w:t>1.Ascoltare, analizzare e rappresentare suoni ed eventi sonori.</w:t>
            </w:r>
          </w:p>
          <w:p w:rsidR="00457DA9" w:rsidRPr="00457DA9" w:rsidRDefault="00457DA9" w:rsidP="00457DA9">
            <w:pPr>
              <w:rPr>
                <w:rFonts w:ascii="Verdana" w:hAnsi="Verdana"/>
                <w:sz w:val="22"/>
                <w:szCs w:val="22"/>
                <w:lang w:eastAsia="it-IT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9" w:rsidRPr="00457DA9" w:rsidRDefault="00457DA9" w:rsidP="00457DA9">
            <w:pPr>
              <w:rPr>
                <w:rFonts w:ascii="Verdana" w:hAnsi="Verdana"/>
                <w:sz w:val="22"/>
                <w:szCs w:val="22"/>
                <w:lang w:eastAsia="it-IT"/>
              </w:rPr>
            </w:pPr>
            <w:r w:rsidRPr="00457DA9">
              <w:rPr>
                <w:rFonts w:ascii="Verdana" w:hAnsi="Verdana"/>
                <w:sz w:val="22"/>
                <w:szCs w:val="22"/>
                <w:lang w:eastAsia="it-IT"/>
              </w:rPr>
              <w:t>1.1 I parametri del suono: intensità, durata, altezza,</w:t>
            </w:r>
            <w:r w:rsidR="00D7248E">
              <w:rPr>
                <w:rFonts w:ascii="Verdana" w:hAnsi="Verdana"/>
                <w:sz w:val="22"/>
                <w:szCs w:val="22"/>
                <w:lang w:eastAsia="it-IT"/>
              </w:rPr>
              <w:t xml:space="preserve"> timbro</w:t>
            </w:r>
            <w:r w:rsidRPr="00457DA9">
              <w:rPr>
                <w:rFonts w:ascii="Verdana" w:hAnsi="Verdana"/>
                <w:sz w:val="22"/>
                <w:szCs w:val="22"/>
                <w:lang w:eastAsia="it-IT"/>
              </w:rPr>
              <w:t>.</w:t>
            </w:r>
          </w:p>
          <w:p w:rsidR="00457DA9" w:rsidRPr="00457DA9" w:rsidRDefault="00457DA9" w:rsidP="00457DA9">
            <w:pPr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:rsidR="00457DA9" w:rsidRPr="00457DA9" w:rsidRDefault="00457DA9" w:rsidP="00457DA9">
            <w:pPr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:rsidR="00457DA9" w:rsidRPr="00457DA9" w:rsidRDefault="00457DA9" w:rsidP="00457DA9">
            <w:pPr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:rsidR="00457DA9" w:rsidRPr="00457DA9" w:rsidRDefault="00457DA9" w:rsidP="00457DA9">
            <w:pPr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:rsidR="00457DA9" w:rsidRPr="00457DA9" w:rsidRDefault="00D7248E" w:rsidP="00457DA9">
            <w:pPr>
              <w:rPr>
                <w:rFonts w:ascii="Verdana" w:hAnsi="Verdana"/>
                <w:sz w:val="22"/>
                <w:szCs w:val="22"/>
                <w:lang w:eastAsia="it-IT"/>
              </w:rPr>
            </w:pPr>
            <w:r>
              <w:rPr>
                <w:rFonts w:ascii="Verdana" w:hAnsi="Verdana"/>
                <w:sz w:val="22"/>
                <w:szCs w:val="22"/>
                <w:lang w:eastAsia="it-IT"/>
              </w:rPr>
              <w:t>1.2</w:t>
            </w:r>
            <w:r w:rsidR="00457DA9" w:rsidRPr="00457DA9">
              <w:rPr>
                <w:rFonts w:ascii="Verdana" w:hAnsi="Verdana"/>
                <w:sz w:val="22"/>
                <w:szCs w:val="22"/>
                <w:lang w:eastAsia="it-IT"/>
              </w:rPr>
              <w:t>. Semplici ritmi.</w:t>
            </w:r>
          </w:p>
          <w:p w:rsidR="00457DA9" w:rsidRPr="00457DA9" w:rsidRDefault="00457DA9" w:rsidP="00457DA9">
            <w:pPr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:rsidR="00457DA9" w:rsidRPr="00457DA9" w:rsidRDefault="00457DA9" w:rsidP="00457DA9">
            <w:pPr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:rsidR="00457DA9" w:rsidRPr="00457DA9" w:rsidRDefault="00457DA9" w:rsidP="00457DA9">
            <w:pPr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:rsidR="00457DA9" w:rsidRPr="00457DA9" w:rsidRDefault="00457DA9" w:rsidP="00457DA9">
            <w:pPr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:rsidR="00457DA9" w:rsidRPr="00457DA9" w:rsidRDefault="00457DA9" w:rsidP="00457DA9">
            <w:pPr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:rsidR="00457DA9" w:rsidRPr="00457DA9" w:rsidRDefault="00D7248E" w:rsidP="00457DA9">
            <w:pPr>
              <w:rPr>
                <w:rFonts w:ascii="Verdana" w:hAnsi="Verdana"/>
                <w:sz w:val="22"/>
                <w:szCs w:val="22"/>
                <w:lang w:eastAsia="it-IT"/>
              </w:rPr>
            </w:pPr>
            <w:r>
              <w:rPr>
                <w:rFonts w:ascii="Verdana" w:hAnsi="Verdana"/>
                <w:sz w:val="22"/>
                <w:szCs w:val="22"/>
                <w:lang w:eastAsia="it-IT"/>
              </w:rPr>
              <w:t>1.3</w:t>
            </w:r>
            <w:r w:rsidR="00457DA9" w:rsidRPr="00457DA9">
              <w:rPr>
                <w:rFonts w:ascii="Verdana" w:hAnsi="Verdana"/>
                <w:sz w:val="22"/>
                <w:szCs w:val="22"/>
                <w:lang w:eastAsia="it-IT"/>
              </w:rPr>
              <w:t>. Brevi brani musicali.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9" w:rsidRPr="00457DA9" w:rsidRDefault="00457DA9" w:rsidP="00457DA9">
            <w:pPr>
              <w:rPr>
                <w:rFonts w:ascii="Verdana" w:hAnsi="Verdana"/>
                <w:sz w:val="22"/>
                <w:szCs w:val="22"/>
                <w:lang w:eastAsia="it-IT"/>
              </w:rPr>
            </w:pPr>
            <w:r w:rsidRPr="00457DA9">
              <w:rPr>
                <w:rFonts w:ascii="Verdana" w:hAnsi="Verdana"/>
                <w:sz w:val="22"/>
                <w:szCs w:val="22"/>
                <w:lang w:eastAsia="it-IT"/>
              </w:rPr>
              <w:t>1.1.1. Analizzare, descrivere e classificare suoni e rumori secondo diversi parametri.</w:t>
            </w:r>
          </w:p>
          <w:p w:rsidR="00457DA9" w:rsidRPr="00457DA9" w:rsidRDefault="00457DA9" w:rsidP="00457DA9">
            <w:pPr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:rsidR="00D7248E" w:rsidRDefault="00D7248E" w:rsidP="00457DA9">
            <w:pPr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:rsidR="00457DA9" w:rsidRPr="00457DA9" w:rsidRDefault="00457DA9" w:rsidP="00457DA9">
            <w:pPr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:rsidR="00457DA9" w:rsidRPr="00457DA9" w:rsidRDefault="00D7248E" w:rsidP="00457DA9">
            <w:pPr>
              <w:rPr>
                <w:rFonts w:ascii="Verdana" w:hAnsi="Verdana"/>
                <w:sz w:val="22"/>
                <w:szCs w:val="22"/>
                <w:lang w:eastAsia="it-IT"/>
              </w:rPr>
            </w:pPr>
            <w:r>
              <w:rPr>
                <w:rFonts w:ascii="Verdana" w:hAnsi="Verdana"/>
                <w:sz w:val="22"/>
                <w:szCs w:val="22"/>
                <w:lang w:eastAsia="it-IT"/>
              </w:rPr>
              <w:t>1.2</w:t>
            </w:r>
            <w:r w:rsidR="00457DA9" w:rsidRPr="00457DA9">
              <w:rPr>
                <w:rFonts w:ascii="Verdana" w:hAnsi="Verdana"/>
                <w:sz w:val="22"/>
                <w:szCs w:val="22"/>
                <w:lang w:eastAsia="it-IT"/>
              </w:rPr>
              <w:t>.1. Eseguire ritmi con alcune parti del corpo (mani, piedi...), con la voce e con semplici strumenti. </w:t>
            </w:r>
          </w:p>
          <w:p w:rsidR="00457DA9" w:rsidRPr="00457DA9" w:rsidRDefault="00457DA9" w:rsidP="00457DA9">
            <w:pPr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:rsidR="00457DA9" w:rsidRPr="00457DA9" w:rsidRDefault="00D7248E" w:rsidP="00457DA9">
            <w:pPr>
              <w:rPr>
                <w:rFonts w:ascii="Verdana" w:hAnsi="Verdana"/>
                <w:sz w:val="22"/>
                <w:szCs w:val="22"/>
                <w:lang w:eastAsia="it-IT"/>
              </w:rPr>
            </w:pPr>
            <w:r>
              <w:rPr>
                <w:rFonts w:ascii="Verdana" w:hAnsi="Verdana"/>
                <w:sz w:val="22"/>
                <w:szCs w:val="22"/>
                <w:lang w:eastAsia="it-IT"/>
              </w:rPr>
              <w:t>1.3</w:t>
            </w:r>
            <w:r w:rsidR="00457DA9" w:rsidRPr="00457DA9">
              <w:rPr>
                <w:rFonts w:ascii="Verdana" w:hAnsi="Verdana"/>
                <w:sz w:val="22"/>
                <w:szCs w:val="22"/>
                <w:lang w:eastAsia="it-IT"/>
              </w:rPr>
              <w:t>.1. Esprimere verbalmente e/o graficamente le sensazioni suscitate dall'ascolto di un brano musicale.</w:t>
            </w:r>
          </w:p>
          <w:p w:rsidR="00457DA9" w:rsidRPr="00457DA9" w:rsidRDefault="00457DA9" w:rsidP="00457DA9">
            <w:pPr>
              <w:rPr>
                <w:rFonts w:ascii="Verdana" w:hAnsi="Verdana"/>
                <w:sz w:val="22"/>
                <w:szCs w:val="22"/>
                <w:lang w:eastAsia="it-IT"/>
              </w:rPr>
            </w:pPr>
            <w:r w:rsidRPr="00457DA9">
              <w:rPr>
                <w:rFonts w:ascii="Verdana" w:hAnsi="Verdana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9" w:rsidRPr="00457DA9" w:rsidRDefault="00457DA9" w:rsidP="00457DA9">
            <w:pPr>
              <w:rPr>
                <w:rFonts w:ascii="Verdana" w:hAnsi="Verdana"/>
                <w:sz w:val="22"/>
                <w:szCs w:val="22"/>
                <w:lang w:eastAsia="it-IT"/>
              </w:rPr>
            </w:pPr>
            <w:r w:rsidRPr="00457DA9">
              <w:rPr>
                <w:rFonts w:ascii="Verdana" w:hAnsi="Verdana"/>
                <w:sz w:val="22"/>
                <w:szCs w:val="22"/>
                <w:lang w:eastAsia="it-IT"/>
              </w:rPr>
              <w:t>1.1.1.A - Indica i parametri di un suono presentato.</w:t>
            </w:r>
          </w:p>
          <w:p w:rsidR="00457DA9" w:rsidRPr="00457DA9" w:rsidRDefault="00457DA9" w:rsidP="00457DA9">
            <w:pPr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:rsidR="00457DA9" w:rsidRPr="00457DA9" w:rsidRDefault="00457DA9" w:rsidP="00457DA9">
            <w:pPr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:rsidR="00457DA9" w:rsidRPr="00457DA9" w:rsidRDefault="00457DA9" w:rsidP="00457DA9">
            <w:pPr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:rsidR="00457DA9" w:rsidRPr="00457DA9" w:rsidRDefault="00457DA9" w:rsidP="00457DA9">
            <w:pPr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:rsidR="00457DA9" w:rsidRPr="00457DA9" w:rsidRDefault="00457DA9" w:rsidP="00457DA9">
            <w:pPr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:rsidR="00457DA9" w:rsidRPr="00457DA9" w:rsidRDefault="00D7248E" w:rsidP="00457DA9">
            <w:pPr>
              <w:rPr>
                <w:rFonts w:ascii="Verdana" w:hAnsi="Verdana"/>
                <w:sz w:val="22"/>
                <w:szCs w:val="22"/>
                <w:lang w:eastAsia="it-IT"/>
              </w:rPr>
            </w:pPr>
            <w:r>
              <w:rPr>
                <w:rFonts w:ascii="Verdana" w:hAnsi="Verdana"/>
                <w:sz w:val="22"/>
                <w:szCs w:val="22"/>
                <w:lang w:eastAsia="it-IT"/>
              </w:rPr>
              <w:t>1.2</w:t>
            </w:r>
            <w:r w:rsidR="00457DA9" w:rsidRPr="00457DA9">
              <w:rPr>
                <w:rFonts w:ascii="Verdana" w:hAnsi="Verdana"/>
                <w:sz w:val="22"/>
                <w:szCs w:val="22"/>
                <w:lang w:eastAsia="it-IT"/>
              </w:rPr>
              <w:t>.1.A - Legge e riproduce semplici ritmi.</w:t>
            </w:r>
          </w:p>
          <w:p w:rsidR="00457DA9" w:rsidRPr="00457DA9" w:rsidRDefault="00457DA9" w:rsidP="00457DA9">
            <w:pPr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:rsidR="00457DA9" w:rsidRPr="00457DA9" w:rsidRDefault="00457DA9" w:rsidP="00457DA9">
            <w:pPr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:rsidR="00457DA9" w:rsidRPr="00457DA9" w:rsidRDefault="00457DA9" w:rsidP="00457DA9">
            <w:pPr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:rsidR="00457DA9" w:rsidRPr="00457DA9" w:rsidRDefault="00D7248E" w:rsidP="00457DA9">
            <w:pPr>
              <w:rPr>
                <w:rFonts w:ascii="Verdana" w:hAnsi="Verdana"/>
                <w:sz w:val="22"/>
                <w:szCs w:val="22"/>
                <w:lang w:eastAsia="it-IT"/>
              </w:rPr>
            </w:pPr>
            <w:r>
              <w:rPr>
                <w:rFonts w:ascii="Verdana" w:hAnsi="Verdana"/>
                <w:sz w:val="22"/>
                <w:szCs w:val="22"/>
                <w:lang w:eastAsia="it-IT"/>
              </w:rPr>
              <w:t>1.3</w:t>
            </w:r>
            <w:r w:rsidR="00457DA9" w:rsidRPr="00457DA9">
              <w:rPr>
                <w:rFonts w:ascii="Verdana" w:hAnsi="Verdana"/>
                <w:sz w:val="22"/>
                <w:szCs w:val="22"/>
                <w:lang w:eastAsia="it-IT"/>
              </w:rPr>
              <w:t>.1.A - Esprime verbalmente e/o graficamente le sensazioni suscitate dall'ascolto di un brano musicale.</w:t>
            </w:r>
          </w:p>
        </w:tc>
      </w:tr>
    </w:tbl>
    <w:p w:rsidR="00457DA9" w:rsidRDefault="00457DA9"/>
    <w:p w:rsidR="00116233" w:rsidRDefault="00116233"/>
    <w:sectPr w:rsidR="00116233" w:rsidSect="00457D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45B" w:rsidRDefault="0011245B" w:rsidP="000A6C4D">
      <w:r>
        <w:separator/>
      </w:r>
    </w:p>
  </w:endnote>
  <w:endnote w:type="continuationSeparator" w:id="0">
    <w:p w:rsidR="0011245B" w:rsidRDefault="0011245B" w:rsidP="000A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45B" w:rsidRDefault="0011245B" w:rsidP="000A6C4D">
      <w:r>
        <w:separator/>
      </w:r>
    </w:p>
  </w:footnote>
  <w:footnote w:type="continuationSeparator" w:id="0">
    <w:p w:rsidR="0011245B" w:rsidRDefault="0011245B" w:rsidP="000A6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74D19"/>
    <w:multiLevelType w:val="hybridMultilevel"/>
    <w:tmpl w:val="56905A94"/>
    <w:lvl w:ilvl="0" w:tplc="FFFFFFFF">
      <w:start w:val="1"/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63C76"/>
    <w:multiLevelType w:val="hybridMultilevel"/>
    <w:tmpl w:val="74821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67E07"/>
    <w:multiLevelType w:val="hybridMultilevel"/>
    <w:tmpl w:val="49BE857C"/>
    <w:lvl w:ilvl="0" w:tplc="FFFFFFFF">
      <w:start w:val="1"/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020991"/>
    <w:multiLevelType w:val="hybridMultilevel"/>
    <w:tmpl w:val="5FFCA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A1F22"/>
    <w:multiLevelType w:val="hybridMultilevel"/>
    <w:tmpl w:val="1AC8AD74"/>
    <w:lvl w:ilvl="0" w:tplc="FFFFFFFF">
      <w:start w:val="1"/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AB"/>
    <w:rsid w:val="000100D2"/>
    <w:rsid w:val="00087920"/>
    <w:rsid w:val="000A6C4D"/>
    <w:rsid w:val="000F1785"/>
    <w:rsid w:val="0011245B"/>
    <w:rsid w:val="00116233"/>
    <w:rsid w:val="0014326D"/>
    <w:rsid w:val="00296C17"/>
    <w:rsid w:val="002F07CD"/>
    <w:rsid w:val="00377456"/>
    <w:rsid w:val="003814A8"/>
    <w:rsid w:val="00395D36"/>
    <w:rsid w:val="003A6BC4"/>
    <w:rsid w:val="003B7AF3"/>
    <w:rsid w:val="003E20F1"/>
    <w:rsid w:val="00446CA9"/>
    <w:rsid w:val="00457DA9"/>
    <w:rsid w:val="004624AE"/>
    <w:rsid w:val="005013AB"/>
    <w:rsid w:val="005572A8"/>
    <w:rsid w:val="005829D1"/>
    <w:rsid w:val="005A0818"/>
    <w:rsid w:val="005B3EE2"/>
    <w:rsid w:val="005F4EA5"/>
    <w:rsid w:val="005F64E3"/>
    <w:rsid w:val="0066272C"/>
    <w:rsid w:val="006C2897"/>
    <w:rsid w:val="006C774E"/>
    <w:rsid w:val="006E0DB4"/>
    <w:rsid w:val="007470B4"/>
    <w:rsid w:val="00750A7F"/>
    <w:rsid w:val="00801D00"/>
    <w:rsid w:val="00810866"/>
    <w:rsid w:val="00832C56"/>
    <w:rsid w:val="00883F16"/>
    <w:rsid w:val="008858CF"/>
    <w:rsid w:val="008E2E60"/>
    <w:rsid w:val="009561D0"/>
    <w:rsid w:val="00962CFD"/>
    <w:rsid w:val="00987F1B"/>
    <w:rsid w:val="009A0F50"/>
    <w:rsid w:val="00A3315B"/>
    <w:rsid w:val="00AF19B5"/>
    <w:rsid w:val="00AF3043"/>
    <w:rsid w:val="00B26112"/>
    <w:rsid w:val="00BE17B0"/>
    <w:rsid w:val="00C46434"/>
    <w:rsid w:val="00C81186"/>
    <w:rsid w:val="00C872A2"/>
    <w:rsid w:val="00CB1D4E"/>
    <w:rsid w:val="00CD5D38"/>
    <w:rsid w:val="00D141ED"/>
    <w:rsid w:val="00D7248E"/>
    <w:rsid w:val="00D80C29"/>
    <w:rsid w:val="00D82D2F"/>
    <w:rsid w:val="00D8477E"/>
    <w:rsid w:val="00DC7E8D"/>
    <w:rsid w:val="00E916E4"/>
    <w:rsid w:val="00EA46F4"/>
    <w:rsid w:val="00ED659E"/>
    <w:rsid w:val="00FA0F7B"/>
    <w:rsid w:val="00FB0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AE17D3"/>
  <w15:docId w15:val="{C07DBAEC-2AF8-47EA-8ED2-1E5CCDE2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E2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E20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3E20F1"/>
    <w:pPr>
      <w:keepNext/>
      <w:tabs>
        <w:tab w:val="num" w:pos="576"/>
      </w:tabs>
      <w:ind w:left="576" w:hanging="576"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20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E20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E20F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idipagina">
    <w:name w:val="footer"/>
    <w:basedOn w:val="Normale"/>
    <w:link w:val="PidipaginaCarattere"/>
    <w:rsid w:val="003E20F1"/>
  </w:style>
  <w:style w:type="character" w:customStyle="1" w:styleId="PidipaginaCarattere">
    <w:name w:val="Piè di pagina Carattere"/>
    <w:basedOn w:val="Carpredefinitoparagrafo"/>
    <w:link w:val="Pidipagina"/>
    <w:rsid w:val="003E20F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20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20F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E20F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styleId="Collegamentoipertestuale">
    <w:name w:val="Hyperlink"/>
    <w:unhideWhenUsed/>
    <w:rsid w:val="003E20F1"/>
    <w:rPr>
      <w:color w:val="0000FF"/>
      <w:u w:val="single"/>
    </w:rPr>
  </w:style>
  <w:style w:type="paragraph" w:customStyle="1" w:styleId="Style1">
    <w:name w:val="Style 1"/>
    <w:basedOn w:val="Normale"/>
    <w:rsid w:val="003E20F1"/>
    <w:pPr>
      <w:widowControl w:val="0"/>
      <w:ind w:left="108"/>
    </w:pPr>
    <w:rPr>
      <w:noProof/>
      <w:color w:val="000000"/>
      <w:lang w:eastAsia="it-IT"/>
    </w:rPr>
  </w:style>
  <w:style w:type="paragraph" w:customStyle="1" w:styleId="Style2">
    <w:name w:val="Style 2"/>
    <w:basedOn w:val="Normale"/>
    <w:rsid w:val="003E20F1"/>
    <w:pPr>
      <w:widowControl w:val="0"/>
      <w:spacing w:after="180"/>
      <w:ind w:left="108"/>
    </w:pPr>
    <w:rPr>
      <w:noProof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5F64E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A6C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A6C4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EDEE1-D433-42A5-91CA-E91079072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</dc:creator>
  <cp:lastModifiedBy>Elena Colombini</cp:lastModifiedBy>
  <cp:revision>2</cp:revision>
  <dcterms:created xsi:type="dcterms:W3CDTF">2019-01-03T21:02:00Z</dcterms:created>
  <dcterms:modified xsi:type="dcterms:W3CDTF">2019-01-03T21:02:00Z</dcterms:modified>
</cp:coreProperties>
</file>